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4DAC1A9F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="00E0609D" w:rsidRPr="00E0609D">
              <w:rPr>
                <w:rFonts w:ascii="Times New Roman" w:hAnsi="Times New Roman" w:cs="Times New Roman"/>
                <w:b/>
                <w:bCs/>
                <w:lang w:val="ru-RU"/>
              </w:rPr>
              <w:t>Проведение аудита системы вентиляции гаража и столовой Мега Шоп УТО на руднике Кумтор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ID-карту, стоимость которой составляет 400 сом, в случае ее утери или порчи незамедлительно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A177A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D1567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0609D"/>
    <w:rsid w:val="00E119B6"/>
    <w:rsid w:val="00E2618C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23</cp:revision>
  <cp:lastPrinted>2024-11-04T09:51:00Z</cp:lastPrinted>
  <dcterms:created xsi:type="dcterms:W3CDTF">2025-04-23T05:12:00Z</dcterms:created>
  <dcterms:modified xsi:type="dcterms:W3CDTF">2026-05-26T08:14:00Z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